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E16" w:rsidRDefault="00D65E16" w:rsidP="00D65E16">
      <w:pPr>
        <w:rPr>
          <w:b/>
          <w:sz w:val="24"/>
          <w:szCs w:val="24"/>
        </w:rPr>
      </w:pPr>
      <w:r>
        <w:rPr>
          <w:b/>
          <w:sz w:val="24"/>
          <w:szCs w:val="24"/>
        </w:rPr>
        <w:t xml:space="preserve">Pienet kouluyksiköt, terveysasemat ja lähiluonto ovat tärkeitä </w:t>
      </w:r>
      <w:proofErr w:type="spellStart"/>
      <w:r>
        <w:rPr>
          <w:b/>
          <w:sz w:val="24"/>
          <w:szCs w:val="24"/>
        </w:rPr>
        <w:t>Pohjois</w:t>
      </w:r>
      <w:proofErr w:type="spellEnd"/>
      <w:r>
        <w:rPr>
          <w:b/>
          <w:sz w:val="24"/>
          <w:szCs w:val="24"/>
        </w:rPr>
        <w:t>-Tuusulan vetovoimatekijöitä.</w:t>
      </w:r>
    </w:p>
    <w:p w:rsidR="00D65E16" w:rsidRDefault="00D65E16" w:rsidP="00D65E16">
      <w:pPr>
        <w:rPr>
          <w:sz w:val="24"/>
          <w:szCs w:val="24"/>
        </w:rPr>
      </w:pPr>
      <w:r>
        <w:rPr>
          <w:sz w:val="24"/>
          <w:szCs w:val="24"/>
        </w:rPr>
        <w:t xml:space="preserve">Keskustan </w:t>
      </w:r>
      <w:proofErr w:type="spellStart"/>
      <w:r>
        <w:rPr>
          <w:sz w:val="24"/>
          <w:szCs w:val="24"/>
        </w:rPr>
        <w:t>Pohjois</w:t>
      </w:r>
      <w:proofErr w:type="spellEnd"/>
      <w:r>
        <w:rPr>
          <w:sz w:val="24"/>
          <w:szCs w:val="24"/>
        </w:rPr>
        <w:t>-Tuusulan paikallisyhdistys kannattaa lähellä olevien palveluiden, kuten tervey</w:t>
      </w:r>
      <w:r w:rsidR="000B0665">
        <w:rPr>
          <w:sz w:val="24"/>
          <w:szCs w:val="24"/>
        </w:rPr>
        <w:t>s</w:t>
      </w:r>
      <w:r>
        <w:rPr>
          <w:sz w:val="24"/>
          <w:szCs w:val="24"/>
        </w:rPr>
        <w:t>asemien ja pienten kouluyksiköiden säilyttämistä ja kehittämistä Kellokoskella ja Jokelassa.</w:t>
      </w:r>
    </w:p>
    <w:p w:rsidR="00D65E16" w:rsidRDefault="00D65E16" w:rsidP="00D65E16">
      <w:pPr>
        <w:spacing w:after="0"/>
        <w:rPr>
          <w:sz w:val="24"/>
          <w:szCs w:val="24"/>
        </w:rPr>
      </w:pPr>
      <w:proofErr w:type="spellStart"/>
      <w:r>
        <w:rPr>
          <w:sz w:val="24"/>
          <w:szCs w:val="24"/>
        </w:rPr>
        <w:t>Keusote</w:t>
      </w:r>
      <w:proofErr w:type="spellEnd"/>
      <w:r>
        <w:rPr>
          <w:sz w:val="24"/>
          <w:szCs w:val="24"/>
        </w:rPr>
        <w:t xml:space="preserve"> on supistanut rajusti Kellokosken ja Jokelan terveysasemien palveluita. Näiden pienten terveysasemien kohtalosta päätetään seuraavien lähivuosien aikana.</w:t>
      </w:r>
    </w:p>
    <w:p w:rsidR="00D65E16" w:rsidRDefault="00D65E16" w:rsidP="00D65E16">
      <w:pPr>
        <w:spacing w:after="0"/>
        <w:rPr>
          <w:sz w:val="24"/>
          <w:szCs w:val="24"/>
        </w:rPr>
      </w:pPr>
      <w:r>
        <w:rPr>
          <w:sz w:val="24"/>
          <w:szCs w:val="24"/>
        </w:rPr>
        <w:t>Jokelassa kouluyksiköiden jatkoa suunnitellaan juuri nyt ja tulevaisuudessa rakentuvan koulukampuksen yhteydessä. Asukkaiden kuuleminen ja lausuntokierros on menossa kunnan verkkosivuilla.</w:t>
      </w:r>
      <w:r w:rsidR="000B0665">
        <w:rPr>
          <w:sz w:val="24"/>
          <w:szCs w:val="24"/>
        </w:rPr>
        <w:t xml:space="preserve"> Linjamäen koulun lakkautus on jo päätetty. Päätöksestä on valitus vireillä.</w:t>
      </w:r>
    </w:p>
    <w:p w:rsidR="00D65E16" w:rsidRDefault="00D65E16" w:rsidP="00D65E16">
      <w:pPr>
        <w:spacing w:after="0"/>
        <w:rPr>
          <w:sz w:val="24"/>
          <w:szCs w:val="24"/>
        </w:rPr>
      </w:pPr>
      <w:r>
        <w:rPr>
          <w:sz w:val="24"/>
          <w:szCs w:val="24"/>
        </w:rPr>
        <w:t>Yhä useampi nuori aikuinen kaupungeissa miettii nyt väljemmän asumisen ja kotia lähellä olevien peruspalveluiden ääreen asettumista.</w:t>
      </w:r>
    </w:p>
    <w:p w:rsidR="00D65E16" w:rsidRDefault="00D65E16" w:rsidP="00D65E16">
      <w:pPr>
        <w:spacing w:after="0"/>
        <w:rPr>
          <w:sz w:val="24"/>
          <w:szCs w:val="24"/>
        </w:rPr>
      </w:pPr>
      <w:proofErr w:type="spellStart"/>
      <w:r>
        <w:rPr>
          <w:sz w:val="24"/>
          <w:szCs w:val="24"/>
        </w:rPr>
        <w:t>Kunnallisalan</w:t>
      </w:r>
      <w:proofErr w:type="spellEnd"/>
      <w:r>
        <w:rPr>
          <w:sz w:val="24"/>
          <w:szCs w:val="24"/>
        </w:rPr>
        <w:t xml:space="preserve"> Kehittämissäätiö on julkaissut (2021) kuntien elinvoimatekijöitä mittaavan tutkimuksensa. Sen mukaan asuinympäristön valintaan vaikuttavat eniten alueen turvallisuus ja häiriöttömyys, lähellä olevat harrastusmahdollisuudet, hyvät julkiset liikenneyhteydet, asumisen edullisuus, rakentamisen väljyys, asuinalueen maaseutumaisuus ja hyvä maine. Vähiten tärkeänä pidettiin asuinalueen kaupunkimaisuutta.</w:t>
      </w:r>
    </w:p>
    <w:p w:rsidR="00D65E16" w:rsidRDefault="00D65E16" w:rsidP="00D65E16">
      <w:pPr>
        <w:spacing w:after="0"/>
        <w:rPr>
          <w:sz w:val="24"/>
          <w:szCs w:val="24"/>
        </w:rPr>
      </w:pPr>
      <w:r>
        <w:rPr>
          <w:sz w:val="24"/>
          <w:szCs w:val="24"/>
        </w:rPr>
        <w:t>Maaseudu</w:t>
      </w:r>
      <w:r w:rsidR="005D473C">
        <w:rPr>
          <w:sz w:val="24"/>
          <w:szCs w:val="24"/>
        </w:rPr>
        <w:t>n vetovoimaa lisää tulevaisuustutkija Tuomas</w:t>
      </w:r>
      <w:r>
        <w:rPr>
          <w:sz w:val="24"/>
          <w:szCs w:val="24"/>
        </w:rPr>
        <w:t xml:space="preserve"> Kuhmosen</w:t>
      </w:r>
      <w:r w:rsidR="005D473C">
        <w:rPr>
          <w:sz w:val="24"/>
          <w:szCs w:val="24"/>
        </w:rPr>
        <w:t xml:space="preserve"> (Turun YO)</w:t>
      </w:r>
      <w:r>
        <w:rPr>
          <w:sz w:val="24"/>
          <w:szCs w:val="24"/>
        </w:rPr>
        <w:t xml:space="preserve"> mukaan myös </w:t>
      </w:r>
      <w:proofErr w:type="spellStart"/>
      <w:r>
        <w:rPr>
          <w:sz w:val="24"/>
          <w:szCs w:val="24"/>
        </w:rPr>
        <w:t>bio</w:t>
      </w:r>
      <w:proofErr w:type="spellEnd"/>
      <w:r>
        <w:rPr>
          <w:sz w:val="24"/>
          <w:szCs w:val="24"/>
        </w:rPr>
        <w:t xml:space="preserve">- ja kiertotalouden mahdollisuudet elinympäristössä. Nuoret aikuiset isoista kaupungeista hakeutuvat maaseutumaiseen asuinympäristöön.  </w:t>
      </w:r>
    </w:p>
    <w:p w:rsidR="00D65E16" w:rsidRDefault="00D65E16" w:rsidP="00D65E16">
      <w:pPr>
        <w:spacing w:after="0"/>
        <w:rPr>
          <w:sz w:val="24"/>
          <w:szCs w:val="24"/>
        </w:rPr>
      </w:pPr>
      <w:r>
        <w:rPr>
          <w:sz w:val="24"/>
          <w:szCs w:val="24"/>
        </w:rPr>
        <w:t>Kylät pysyvät elävinä, kun saamme pitää palvelut pienissäkin yksiköissä, asua väljemmin ja viihtyisästi rikkaan luonnon ympäröiminä. Toivotetaan kaupunkilaiset tervetulleiksi.</w:t>
      </w:r>
      <w:bookmarkStart w:id="0" w:name="_GoBack"/>
      <w:bookmarkEnd w:id="0"/>
    </w:p>
    <w:p w:rsidR="00D65E16" w:rsidRDefault="00D65E16" w:rsidP="00D65E16">
      <w:pPr>
        <w:spacing w:after="0"/>
        <w:rPr>
          <w:sz w:val="24"/>
          <w:szCs w:val="24"/>
        </w:rPr>
      </w:pPr>
    </w:p>
    <w:p w:rsidR="00D65E16" w:rsidRDefault="00D65E16" w:rsidP="00D65E16">
      <w:pPr>
        <w:spacing w:after="0"/>
        <w:rPr>
          <w:sz w:val="24"/>
          <w:szCs w:val="24"/>
        </w:rPr>
      </w:pPr>
      <w:r>
        <w:rPr>
          <w:sz w:val="24"/>
          <w:szCs w:val="24"/>
        </w:rPr>
        <w:t>Martti Väyrynen, pj.</w:t>
      </w:r>
    </w:p>
    <w:p w:rsidR="00D65E16" w:rsidRDefault="00D65E16" w:rsidP="00D65E16">
      <w:pPr>
        <w:spacing w:after="0"/>
        <w:rPr>
          <w:sz w:val="24"/>
          <w:szCs w:val="24"/>
        </w:rPr>
      </w:pPr>
      <w:r>
        <w:rPr>
          <w:sz w:val="24"/>
          <w:szCs w:val="24"/>
        </w:rPr>
        <w:t xml:space="preserve">Salme </w:t>
      </w:r>
      <w:proofErr w:type="spellStart"/>
      <w:r>
        <w:rPr>
          <w:sz w:val="24"/>
          <w:szCs w:val="24"/>
        </w:rPr>
        <w:t>Nepponen</w:t>
      </w:r>
      <w:proofErr w:type="spellEnd"/>
      <w:r>
        <w:rPr>
          <w:sz w:val="24"/>
          <w:szCs w:val="24"/>
        </w:rPr>
        <w:t>, vpj.</w:t>
      </w:r>
    </w:p>
    <w:p w:rsidR="00D65E16" w:rsidRDefault="00D65E16" w:rsidP="00D65E16">
      <w:pPr>
        <w:spacing w:after="0"/>
        <w:rPr>
          <w:sz w:val="24"/>
          <w:szCs w:val="24"/>
        </w:rPr>
      </w:pPr>
      <w:r>
        <w:rPr>
          <w:sz w:val="24"/>
          <w:szCs w:val="24"/>
        </w:rPr>
        <w:t>Marjut Kylliäinen, siht.</w:t>
      </w:r>
    </w:p>
    <w:p w:rsidR="00D65E16" w:rsidRDefault="00D65E16" w:rsidP="00D65E16">
      <w:pPr>
        <w:spacing w:after="0"/>
        <w:rPr>
          <w:sz w:val="24"/>
          <w:szCs w:val="24"/>
        </w:rPr>
      </w:pPr>
      <w:r>
        <w:rPr>
          <w:sz w:val="24"/>
          <w:szCs w:val="24"/>
        </w:rPr>
        <w:t xml:space="preserve">Maritta </w:t>
      </w:r>
      <w:proofErr w:type="spellStart"/>
      <w:r>
        <w:rPr>
          <w:sz w:val="24"/>
          <w:szCs w:val="24"/>
        </w:rPr>
        <w:t>Mitronen</w:t>
      </w:r>
      <w:proofErr w:type="spellEnd"/>
      <w:r>
        <w:rPr>
          <w:sz w:val="24"/>
          <w:szCs w:val="24"/>
        </w:rPr>
        <w:t>, rahastonhoitaja</w:t>
      </w:r>
    </w:p>
    <w:p w:rsidR="00D65E16" w:rsidRDefault="00D65E16" w:rsidP="00D65E16">
      <w:pPr>
        <w:spacing w:after="0"/>
        <w:rPr>
          <w:sz w:val="24"/>
          <w:szCs w:val="24"/>
        </w:rPr>
      </w:pPr>
      <w:r>
        <w:rPr>
          <w:sz w:val="24"/>
          <w:szCs w:val="24"/>
        </w:rPr>
        <w:t xml:space="preserve">Ari Nyman </w:t>
      </w:r>
      <w:r w:rsidR="000B0665">
        <w:rPr>
          <w:sz w:val="24"/>
          <w:szCs w:val="24"/>
        </w:rPr>
        <w:t>ja Paavo Tirronen</w:t>
      </w:r>
    </w:p>
    <w:p w:rsidR="000B0665" w:rsidRDefault="000B0665" w:rsidP="00D65E16">
      <w:pPr>
        <w:spacing w:after="0"/>
        <w:rPr>
          <w:sz w:val="24"/>
          <w:szCs w:val="24"/>
        </w:rPr>
      </w:pPr>
      <w:proofErr w:type="gramStart"/>
      <w:r>
        <w:rPr>
          <w:sz w:val="24"/>
          <w:szCs w:val="24"/>
        </w:rPr>
        <w:t xml:space="preserve">Keskustan </w:t>
      </w:r>
      <w:proofErr w:type="spellStart"/>
      <w:r>
        <w:rPr>
          <w:sz w:val="24"/>
          <w:szCs w:val="24"/>
        </w:rPr>
        <w:t>Pohjois</w:t>
      </w:r>
      <w:proofErr w:type="spellEnd"/>
      <w:r>
        <w:rPr>
          <w:sz w:val="24"/>
          <w:szCs w:val="24"/>
        </w:rPr>
        <w:t>-Tuusulan paikallisyhdistyksen hallitus.</w:t>
      </w:r>
      <w:proofErr w:type="gramEnd"/>
    </w:p>
    <w:p w:rsidR="00E63D10" w:rsidRDefault="00E63D10"/>
    <w:sectPr w:rsidR="00E63D1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16"/>
    <w:rsid w:val="000B0665"/>
    <w:rsid w:val="005D473C"/>
    <w:rsid w:val="00D65E16"/>
    <w:rsid w:val="00E63D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3EF06-4DAB-45B3-95FE-87D33B62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65E16"/>
    <w:pPr>
      <w:spacing w:line="25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203</Words>
  <Characters>1652</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Käyttäjä</dc:creator>
  <cp:keywords/>
  <dc:description/>
  <cp:lastModifiedBy>Käyttäjä</cp:lastModifiedBy>
  <cp:revision>2</cp:revision>
  <dcterms:created xsi:type="dcterms:W3CDTF">2021-05-03T06:01:00Z</dcterms:created>
  <dcterms:modified xsi:type="dcterms:W3CDTF">2021-05-03T06:23:00Z</dcterms:modified>
</cp:coreProperties>
</file>